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570" w:rsidRDefault="00753C37">
      <w:pPr>
        <w:rPr>
          <w:b/>
          <w:lang w:val="en-US"/>
        </w:rPr>
      </w:pPr>
      <w:bookmarkStart w:id="0" w:name="_GoBack"/>
      <w:bookmarkEnd w:id="0"/>
      <w:r>
        <w:rPr>
          <w:b/>
          <w:lang w:val="en-US"/>
        </w:rPr>
        <w:t>S</w:t>
      </w:r>
      <w:r w:rsidRPr="006D70DE">
        <w:rPr>
          <w:b/>
          <w:lang w:val="en-US"/>
        </w:rPr>
        <w:t>ever</w:t>
      </w:r>
      <w:r>
        <w:rPr>
          <w:b/>
          <w:lang w:val="en-US"/>
        </w:rPr>
        <w:t>e</w:t>
      </w:r>
      <w:r w:rsidRPr="006D70DE">
        <w:rPr>
          <w:b/>
          <w:lang w:val="en-US"/>
        </w:rPr>
        <w:t xml:space="preserve"> hyp</w:t>
      </w:r>
      <w:r>
        <w:rPr>
          <w:b/>
          <w:lang w:val="en-US"/>
        </w:rPr>
        <w:t>o</w:t>
      </w:r>
      <w:r w:rsidRPr="006D70DE">
        <w:rPr>
          <w:b/>
          <w:lang w:val="en-US"/>
        </w:rPr>
        <w:t>albumin</w:t>
      </w:r>
      <w:r>
        <w:rPr>
          <w:b/>
          <w:lang w:val="en-US"/>
        </w:rPr>
        <w:t>a</w:t>
      </w:r>
      <w:r w:rsidRPr="006D70DE">
        <w:rPr>
          <w:b/>
          <w:lang w:val="en-US"/>
        </w:rPr>
        <w:t xml:space="preserve">emia </w:t>
      </w:r>
      <w:r>
        <w:rPr>
          <w:b/>
          <w:lang w:val="en-US"/>
        </w:rPr>
        <w:t xml:space="preserve">following </w:t>
      </w:r>
      <w:r w:rsidR="005111ED">
        <w:rPr>
          <w:b/>
          <w:lang w:val="en-US"/>
        </w:rPr>
        <w:t>a</w:t>
      </w:r>
      <w:r w:rsidR="006D70DE" w:rsidRPr="006D70DE">
        <w:rPr>
          <w:b/>
          <w:lang w:val="en-US"/>
        </w:rPr>
        <w:t xml:space="preserve"> Roux-en-Y gastric bypass </w:t>
      </w:r>
      <w:r>
        <w:rPr>
          <w:b/>
          <w:lang w:val="en-US"/>
        </w:rPr>
        <w:t>in a p</w:t>
      </w:r>
      <w:r w:rsidRPr="006D70DE">
        <w:rPr>
          <w:b/>
          <w:lang w:val="en-US"/>
        </w:rPr>
        <w:t>atient with type 1 diabetes mellitus</w:t>
      </w:r>
      <w:r>
        <w:rPr>
          <w:b/>
          <w:lang w:val="en-US"/>
        </w:rPr>
        <w:t xml:space="preserve"> </w:t>
      </w:r>
      <w:r w:rsidRPr="006D70DE">
        <w:rPr>
          <w:b/>
          <w:lang w:val="en-US"/>
        </w:rPr>
        <w:t xml:space="preserve"> </w:t>
      </w:r>
    </w:p>
    <w:p w:rsidR="005F2E9F" w:rsidRDefault="005F2E9F" w:rsidP="005F2E9F">
      <w:pPr>
        <w:rPr>
          <w:lang w:val="en-US"/>
        </w:rPr>
      </w:pPr>
      <w:r w:rsidRPr="000219EF">
        <w:rPr>
          <w:lang w:val="en-US"/>
        </w:rPr>
        <w:t>Eva-Christina Krzizek</w:t>
      </w:r>
      <w:r w:rsidRPr="002C750D">
        <w:rPr>
          <w:sz w:val="20"/>
          <w:szCs w:val="20"/>
          <w:lang w:val="en-US"/>
        </w:rPr>
        <w:t>¹</w:t>
      </w:r>
      <w:r>
        <w:rPr>
          <w:sz w:val="20"/>
          <w:szCs w:val="20"/>
          <w:lang w:val="en-US"/>
        </w:rPr>
        <w:t xml:space="preserve"> </w:t>
      </w:r>
      <w:r w:rsidRPr="002C750D">
        <w:rPr>
          <w:sz w:val="20"/>
          <w:szCs w:val="20"/>
          <w:lang w:val="en-US"/>
        </w:rPr>
        <w:t>²</w:t>
      </w:r>
      <w:r w:rsidRPr="000219EF">
        <w:rPr>
          <w:lang w:val="en-US"/>
        </w:rPr>
        <w:t>,</w:t>
      </w:r>
      <w:r>
        <w:rPr>
          <w:b/>
          <w:lang w:val="en-US"/>
        </w:rPr>
        <w:t xml:space="preserve"> </w:t>
      </w:r>
      <w:r>
        <w:rPr>
          <w:lang w:val="en-US"/>
        </w:rPr>
        <w:t>Johanna Maria Brix</w:t>
      </w:r>
      <w:r w:rsidRPr="002C750D">
        <w:rPr>
          <w:sz w:val="20"/>
          <w:szCs w:val="20"/>
          <w:lang w:val="en-US"/>
        </w:rPr>
        <w:t>¹</w:t>
      </w:r>
      <w:r>
        <w:rPr>
          <w:sz w:val="20"/>
          <w:szCs w:val="20"/>
          <w:lang w:val="en-US"/>
        </w:rPr>
        <w:t xml:space="preserve"> </w:t>
      </w:r>
      <w:r w:rsidRPr="002C750D">
        <w:rPr>
          <w:sz w:val="20"/>
          <w:szCs w:val="20"/>
          <w:lang w:val="en-US"/>
        </w:rPr>
        <w:t>²</w:t>
      </w:r>
      <w:r>
        <w:rPr>
          <w:lang w:val="en-US"/>
        </w:rPr>
        <w:t>, Bernhard Ludvik</w:t>
      </w:r>
      <w:r w:rsidRPr="002C750D">
        <w:rPr>
          <w:sz w:val="20"/>
          <w:szCs w:val="20"/>
          <w:lang w:val="en-US"/>
        </w:rPr>
        <w:t>¹</w:t>
      </w:r>
      <w:r>
        <w:rPr>
          <w:sz w:val="20"/>
          <w:szCs w:val="20"/>
          <w:lang w:val="en-US"/>
        </w:rPr>
        <w:t xml:space="preserve"> </w:t>
      </w:r>
      <w:r w:rsidRPr="002C750D">
        <w:rPr>
          <w:sz w:val="20"/>
          <w:szCs w:val="20"/>
          <w:lang w:val="en-US"/>
        </w:rPr>
        <w:t>²</w:t>
      </w:r>
    </w:p>
    <w:p w:rsidR="005F2E9F" w:rsidRPr="002C750D" w:rsidRDefault="005F2E9F" w:rsidP="005F2E9F">
      <w:pPr>
        <w:rPr>
          <w:sz w:val="20"/>
          <w:szCs w:val="20"/>
          <w:lang w:val="en-US"/>
        </w:rPr>
      </w:pPr>
      <w:r w:rsidRPr="002C750D">
        <w:rPr>
          <w:sz w:val="20"/>
          <w:szCs w:val="20"/>
          <w:lang w:val="en-US"/>
        </w:rPr>
        <w:t>¹ Department of Medicine I, Rudolfstiftung Hospital, Vienna, Austria</w:t>
      </w:r>
    </w:p>
    <w:p w:rsidR="005F2E9F" w:rsidRPr="000219EF" w:rsidRDefault="005F2E9F" w:rsidP="005F2E9F">
      <w:pPr>
        <w:rPr>
          <w:lang w:val="en-US"/>
        </w:rPr>
      </w:pPr>
      <w:r w:rsidRPr="002C750D">
        <w:rPr>
          <w:sz w:val="20"/>
          <w:szCs w:val="20"/>
          <w:lang w:val="en-US"/>
        </w:rPr>
        <w:t>² Karl Landsteiner institute of obesity and metabolic disease</w:t>
      </w:r>
    </w:p>
    <w:p w:rsidR="006D70DE" w:rsidRPr="006D70DE" w:rsidRDefault="006D70DE">
      <w:pPr>
        <w:rPr>
          <w:u w:val="single"/>
          <w:lang w:val="en-US"/>
        </w:rPr>
      </w:pPr>
      <w:r w:rsidRPr="006D70DE">
        <w:rPr>
          <w:u w:val="single"/>
          <w:lang w:val="en-US"/>
        </w:rPr>
        <w:t>Introduction:</w:t>
      </w:r>
    </w:p>
    <w:p w:rsidR="006D70DE" w:rsidRDefault="006D70DE">
      <w:pPr>
        <w:rPr>
          <w:lang w:val="en-US"/>
        </w:rPr>
      </w:pPr>
      <w:r>
        <w:rPr>
          <w:lang w:val="en-US"/>
        </w:rPr>
        <w:t>Albuminuria</w:t>
      </w:r>
      <w:r w:rsidR="00753C37">
        <w:rPr>
          <w:lang w:val="en-US"/>
        </w:rPr>
        <w:t xml:space="preserve"> in the context of diabetic nephropathy is</w:t>
      </w:r>
      <w:r>
        <w:rPr>
          <w:lang w:val="en-US"/>
        </w:rPr>
        <w:t xml:space="preserve"> a known side effect of poo</w:t>
      </w:r>
      <w:r w:rsidR="00753C37">
        <w:rPr>
          <w:lang w:val="en-US"/>
        </w:rPr>
        <w:t>rly controlled diabetes</w:t>
      </w:r>
      <w:r>
        <w:rPr>
          <w:lang w:val="en-US"/>
        </w:rPr>
        <w:t xml:space="preserve">. </w:t>
      </w:r>
      <w:r w:rsidR="007B55CD">
        <w:rPr>
          <w:lang w:val="en-US"/>
        </w:rPr>
        <w:t xml:space="preserve">Data of the SOS study showed a reduction of albuminuria after bariatric surgery. </w:t>
      </w:r>
      <w:r w:rsidR="00753C37">
        <w:rPr>
          <w:lang w:val="en-US"/>
        </w:rPr>
        <w:t xml:space="preserve">On the other hand, </w:t>
      </w:r>
      <w:r>
        <w:rPr>
          <w:lang w:val="en-US"/>
        </w:rPr>
        <w:t>Roux-en-Y gastric bypass</w:t>
      </w:r>
      <w:r w:rsidR="00753C37">
        <w:rPr>
          <w:lang w:val="en-US"/>
        </w:rPr>
        <w:t xml:space="preserve"> carries the risk of protein malabsorption due to changes in the gut anatomy and physiology. In this case report we describe </w:t>
      </w:r>
      <w:r>
        <w:rPr>
          <w:lang w:val="en-US"/>
        </w:rPr>
        <w:t>the results of a patient with both, diabetes</w:t>
      </w:r>
      <w:r w:rsidR="00B219DC">
        <w:rPr>
          <w:lang w:val="en-US"/>
        </w:rPr>
        <w:t xml:space="preserve"> mellitus and bariatric surgery</w:t>
      </w:r>
      <w:r>
        <w:rPr>
          <w:lang w:val="en-US"/>
        </w:rPr>
        <w:t>.</w:t>
      </w:r>
    </w:p>
    <w:p w:rsidR="006D70DE" w:rsidRPr="006D70DE" w:rsidRDefault="006D70DE">
      <w:pPr>
        <w:rPr>
          <w:u w:val="single"/>
          <w:lang w:val="en-US"/>
        </w:rPr>
      </w:pPr>
      <w:r w:rsidRPr="006D70DE">
        <w:rPr>
          <w:u w:val="single"/>
          <w:lang w:val="en-US"/>
        </w:rPr>
        <w:t>Material and methods:</w:t>
      </w:r>
    </w:p>
    <w:p w:rsidR="006D70DE" w:rsidRDefault="006D70DE">
      <w:pPr>
        <w:rPr>
          <w:lang w:val="en-US"/>
        </w:rPr>
      </w:pPr>
      <w:r>
        <w:rPr>
          <w:lang w:val="en-US"/>
        </w:rPr>
        <w:t xml:space="preserve">A 49-year old woman (height </w:t>
      </w:r>
      <w:r w:rsidR="00B11A10">
        <w:rPr>
          <w:lang w:val="en-US"/>
        </w:rPr>
        <w:t xml:space="preserve">157 </w:t>
      </w:r>
      <w:r>
        <w:rPr>
          <w:lang w:val="en-US"/>
        </w:rPr>
        <w:t xml:space="preserve">cm, weight </w:t>
      </w:r>
      <w:r w:rsidR="00B11A10">
        <w:rPr>
          <w:lang w:val="en-US"/>
        </w:rPr>
        <w:t>95</w:t>
      </w:r>
      <w:r>
        <w:rPr>
          <w:lang w:val="en-US"/>
        </w:rPr>
        <w:t xml:space="preserve">kg, BMI </w:t>
      </w:r>
      <w:r w:rsidR="00B61736">
        <w:rPr>
          <w:lang w:val="en-US"/>
        </w:rPr>
        <w:t>38.</w:t>
      </w:r>
      <w:r w:rsidR="00B11A10">
        <w:rPr>
          <w:lang w:val="en-US"/>
        </w:rPr>
        <w:t xml:space="preserve">5 </w:t>
      </w:r>
      <w:r>
        <w:rPr>
          <w:lang w:val="en-US"/>
        </w:rPr>
        <w:t xml:space="preserve">kg/m2) with </w:t>
      </w:r>
      <w:r w:rsidR="00753C37">
        <w:rPr>
          <w:lang w:val="en-US"/>
        </w:rPr>
        <w:t xml:space="preserve">Type 1 </w:t>
      </w:r>
      <w:r>
        <w:rPr>
          <w:lang w:val="en-US"/>
        </w:rPr>
        <w:t>diabetes since 198</w:t>
      </w:r>
      <w:r w:rsidR="00753C37">
        <w:rPr>
          <w:lang w:val="en-US"/>
        </w:rPr>
        <w:t>3 underwent</w:t>
      </w:r>
      <w:r w:rsidR="00C97C87">
        <w:rPr>
          <w:lang w:val="en-US"/>
        </w:rPr>
        <w:t xml:space="preserve"> Roux-en-Y gastric </w:t>
      </w:r>
      <w:r w:rsidR="00753C37">
        <w:rPr>
          <w:lang w:val="en-US"/>
        </w:rPr>
        <w:t>bypass in</w:t>
      </w:r>
      <w:r w:rsidR="00C97C87">
        <w:rPr>
          <w:lang w:val="en-US"/>
        </w:rPr>
        <w:t xml:space="preserve"> </w:t>
      </w:r>
      <w:r>
        <w:rPr>
          <w:lang w:val="en-US"/>
        </w:rPr>
        <w:t>2005</w:t>
      </w:r>
      <w:r w:rsidR="00753C37">
        <w:rPr>
          <w:lang w:val="en-US"/>
        </w:rPr>
        <w:t>. She</w:t>
      </w:r>
      <w:r>
        <w:rPr>
          <w:lang w:val="en-US"/>
        </w:rPr>
        <w:t xml:space="preserve"> was admitted to</w:t>
      </w:r>
      <w:r w:rsidR="00753C37">
        <w:rPr>
          <w:lang w:val="en-US"/>
        </w:rPr>
        <w:t xml:space="preserve"> our </w:t>
      </w:r>
      <w:r>
        <w:rPr>
          <w:lang w:val="en-US"/>
        </w:rPr>
        <w:t xml:space="preserve">hospital due to </w:t>
      </w:r>
      <w:r w:rsidR="00753C37">
        <w:rPr>
          <w:lang w:val="en-US"/>
        </w:rPr>
        <w:t>generalized edemas</w:t>
      </w:r>
      <w:r>
        <w:rPr>
          <w:lang w:val="en-US"/>
        </w:rPr>
        <w:t>. Routine check-up for bariatric patients was performed including blood test</w:t>
      </w:r>
      <w:r w:rsidR="00753C37">
        <w:rPr>
          <w:lang w:val="en-US"/>
        </w:rPr>
        <w:t>s</w:t>
      </w:r>
      <w:r>
        <w:rPr>
          <w:lang w:val="en-US"/>
        </w:rPr>
        <w:t xml:space="preserve"> after an overnight fasting and </w:t>
      </w:r>
      <w:r w:rsidR="001053D5">
        <w:rPr>
          <w:lang w:val="en-US"/>
        </w:rPr>
        <w:t>a</w:t>
      </w:r>
      <w:r>
        <w:rPr>
          <w:lang w:val="en-US"/>
        </w:rPr>
        <w:t xml:space="preserve"> </w:t>
      </w:r>
      <w:r w:rsidR="00C97C87">
        <w:rPr>
          <w:lang w:val="en-US"/>
        </w:rPr>
        <w:t>urine</w:t>
      </w:r>
      <w:r>
        <w:rPr>
          <w:lang w:val="en-US"/>
        </w:rPr>
        <w:t xml:space="preserve"> sample. Amongst others H</w:t>
      </w:r>
      <w:r w:rsidR="00A60C63">
        <w:rPr>
          <w:lang w:val="en-US"/>
        </w:rPr>
        <w:t>bA1c, creatinine,</w:t>
      </w:r>
      <w:r w:rsidR="00B61736">
        <w:rPr>
          <w:lang w:val="en-US"/>
        </w:rPr>
        <w:t xml:space="preserve"> albumin</w:t>
      </w:r>
      <w:r>
        <w:rPr>
          <w:lang w:val="en-US"/>
        </w:rPr>
        <w:t xml:space="preserve"> and albumin-creatinine-ratio were evaluated. Yearly check-ups of these parameters were evaluated retrospectively since 1999.</w:t>
      </w:r>
    </w:p>
    <w:p w:rsidR="006D70DE" w:rsidRPr="006D70DE" w:rsidRDefault="006D70DE">
      <w:pPr>
        <w:rPr>
          <w:u w:val="single"/>
          <w:lang w:val="en-US"/>
        </w:rPr>
      </w:pPr>
      <w:r w:rsidRPr="006D70DE">
        <w:rPr>
          <w:u w:val="single"/>
          <w:lang w:val="en-US"/>
        </w:rPr>
        <w:t>Results:</w:t>
      </w:r>
    </w:p>
    <w:p w:rsidR="006D70DE" w:rsidRDefault="006D70DE">
      <w:pPr>
        <w:rPr>
          <w:lang w:val="en-US"/>
        </w:rPr>
      </w:pPr>
      <w:r>
        <w:rPr>
          <w:lang w:val="en-US"/>
        </w:rPr>
        <w:t>As expected</w:t>
      </w:r>
      <w:r w:rsidR="00753C37">
        <w:rPr>
          <w:lang w:val="en-US"/>
        </w:rPr>
        <w:t>,</w:t>
      </w:r>
      <w:r>
        <w:rPr>
          <w:lang w:val="en-US"/>
        </w:rPr>
        <w:t xml:space="preserve"> there was a </w:t>
      </w:r>
      <w:r w:rsidR="00753C37">
        <w:rPr>
          <w:lang w:val="en-US"/>
        </w:rPr>
        <w:t>significant</w:t>
      </w:r>
      <w:r>
        <w:rPr>
          <w:lang w:val="en-US"/>
        </w:rPr>
        <w:t xml:space="preserve"> weight loss after bariatric surgery (2005: </w:t>
      </w:r>
      <w:r w:rsidR="00B11A10">
        <w:rPr>
          <w:lang w:val="en-US"/>
        </w:rPr>
        <w:t xml:space="preserve">122 kg, BMI </w:t>
      </w:r>
      <w:r w:rsidR="00B61736">
        <w:rPr>
          <w:lang w:val="en-US"/>
        </w:rPr>
        <w:t>49.</w:t>
      </w:r>
      <w:r w:rsidR="00986A93">
        <w:rPr>
          <w:lang w:val="en-US"/>
        </w:rPr>
        <w:t xml:space="preserve">4 </w:t>
      </w:r>
      <w:r w:rsidR="00B11A10">
        <w:rPr>
          <w:lang w:val="en-US"/>
        </w:rPr>
        <w:t>kg/m2; 2007</w:t>
      </w:r>
      <w:r>
        <w:rPr>
          <w:lang w:val="en-US"/>
        </w:rPr>
        <w:t xml:space="preserve">: </w:t>
      </w:r>
      <w:r w:rsidR="00B11A10">
        <w:rPr>
          <w:lang w:val="en-US"/>
        </w:rPr>
        <w:t xml:space="preserve">80 </w:t>
      </w:r>
      <w:r>
        <w:rPr>
          <w:lang w:val="en-US"/>
        </w:rPr>
        <w:t xml:space="preserve">kg, BMI </w:t>
      </w:r>
      <w:r w:rsidR="00986A93">
        <w:rPr>
          <w:lang w:val="en-US"/>
        </w:rPr>
        <w:t>32</w:t>
      </w:r>
      <w:r w:rsidR="00B61736">
        <w:rPr>
          <w:lang w:val="en-US"/>
        </w:rPr>
        <w:t>.</w:t>
      </w:r>
      <w:r w:rsidR="00986A93">
        <w:rPr>
          <w:lang w:val="en-US"/>
        </w:rPr>
        <w:t xml:space="preserve">4 </w:t>
      </w:r>
      <w:r>
        <w:rPr>
          <w:lang w:val="en-US"/>
        </w:rPr>
        <w:t>kg/m2)</w:t>
      </w:r>
      <w:r w:rsidR="00753C37">
        <w:rPr>
          <w:lang w:val="en-US"/>
        </w:rPr>
        <w:t>. Diabetes</w:t>
      </w:r>
      <w:r>
        <w:rPr>
          <w:lang w:val="en-US"/>
        </w:rPr>
        <w:t xml:space="preserve"> control has always been poor (HbA1c </w:t>
      </w:r>
      <w:r w:rsidR="00B61736">
        <w:rPr>
          <w:lang w:val="en-US"/>
        </w:rPr>
        <w:t>8.9</w:t>
      </w:r>
      <w:r>
        <w:rPr>
          <w:lang w:val="en-US"/>
        </w:rPr>
        <w:t xml:space="preserve">% (1999), </w:t>
      </w:r>
      <w:r w:rsidR="00B61736">
        <w:rPr>
          <w:lang w:val="en-US"/>
        </w:rPr>
        <w:t>8.7</w:t>
      </w:r>
      <w:r>
        <w:rPr>
          <w:lang w:val="en-US"/>
        </w:rPr>
        <w:t xml:space="preserve">% (2005), </w:t>
      </w:r>
      <w:r w:rsidR="00B61736">
        <w:rPr>
          <w:lang w:val="en-US"/>
        </w:rPr>
        <w:t>10.3</w:t>
      </w:r>
      <w:r>
        <w:rPr>
          <w:lang w:val="en-US"/>
        </w:rPr>
        <w:t xml:space="preserve">% (2007), </w:t>
      </w:r>
      <w:r w:rsidR="00B61736">
        <w:rPr>
          <w:lang w:val="en-US"/>
        </w:rPr>
        <w:t>10.8</w:t>
      </w:r>
      <w:r>
        <w:rPr>
          <w:lang w:val="en-US"/>
        </w:rPr>
        <w:t>% (2017)</w:t>
      </w:r>
      <w:r w:rsidR="00C97C87">
        <w:rPr>
          <w:lang w:val="en-US"/>
        </w:rPr>
        <w:t>)</w:t>
      </w:r>
      <w:r>
        <w:rPr>
          <w:lang w:val="en-US"/>
        </w:rPr>
        <w:t>. Diabetic nephropathy and retinopathy have been known since 1999. Albuminuria was present before bariatric surge</w:t>
      </w:r>
      <w:r w:rsidR="00C97C87">
        <w:rPr>
          <w:lang w:val="en-US"/>
        </w:rPr>
        <w:t>ry and got worse over the years</w:t>
      </w:r>
      <w:r>
        <w:rPr>
          <w:lang w:val="en-US"/>
        </w:rPr>
        <w:t xml:space="preserve"> (ACR </w:t>
      </w:r>
      <w:r w:rsidR="00922B18">
        <w:rPr>
          <w:lang w:val="en-US"/>
        </w:rPr>
        <w:t xml:space="preserve"> 3</w:t>
      </w:r>
      <w:r w:rsidR="00A14C2F">
        <w:rPr>
          <w:lang w:val="en-US"/>
        </w:rPr>
        <w:t xml:space="preserve">2.6 mg/g </w:t>
      </w:r>
      <w:r w:rsidR="00A14C2F" w:rsidRPr="00A14C2F">
        <w:rPr>
          <w:lang w:val="en-US"/>
        </w:rPr>
        <w:t>(</w:t>
      </w:r>
      <w:r w:rsidRPr="00A14C2F">
        <w:rPr>
          <w:lang w:val="en-US"/>
        </w:rPr>
        <w:t>1999</w:t>
      </w:r>
      <w:r w:rsidR="00A14C2F" w:rsidRPr="000741B1">
        <w:rPr>
          <w:lang w:val="en-US"/>
        </w:rPr>
        <w:t>)</w:t>
      </w:r>
      <w:r w:rsidRPr="000741B1">
        <w:rPr>
          <w:lang w:val="en-US"/>
        </w:rPr>
        <w:t>,</w:t>
      </w:r>
      <w:r w:rsidR="00A14C2F" w:rsidRPr="000741B1">
        <w:rPr>
          <w:lang w:val="en-US"/>
        </w:rPr>
        <w:t xml:space="preserve"> </w:t>
      </w:r>
      <w:r w:rsidRPr="000741B1">
        <w:rPr>
          <w:lang w:val="en-US"/>
        </w:rPr>
        <w:t xml:space="preserve"> </w:t>
      </w:r>
      <w:r w:rsidR="000741B1" w:rsidRPr="000741B1">
        <w:rPr>
          <w:lang w:val="en-US"/>
        </w:rPr>
        <w:t>158 mg/g (</w:t>
      </w:r>
      <w:r w:rsidRPr="000741B1">
        <w:rPr>
          <w:lang w:val="en-US"/>
        </w:rPr>
        <w:t>2005</w:t>
      </w:r>
      <w:r w:rsidR="000741B1" w:rsidRPr="000741B1">
        <w:rPr>
          <w:lang w:val="en-US"/>
        </w:rPr>
        <w:t>)</w:t>
      </w:r>
      <w:r w:rsidRPr="000741B1">
        <w:rPr>
          <w:lang w:val="en-US"/>
        </w:rPr>
        <w:t>,</w:t>
      </w:r>
      <w:r w:rsidR="000741B1">
        <w:rPr>
          <w:color w:val="FF0000"/>
          <w:lang w:val="en-US"/>
        </w:rPr>
        <w:t xml:space="preserve"> </w:t>
      </w:r>
      <w:r w:rsidR="000741B1" w:rsidRPr="000741B1">
        <w:rPr>
          <w:lang w:val="en-US"/>
        </w:rPr>
        <w:t>2246,4 mg/g (</w:t>
      </w:r>
      <w:r w:rsidR="000741B1" w:rsidRPr="009F2F34">
        <w:rPr>
          <w:lang w:val="en-US"/>
        </w:rPr>
        <w:t>2014</w:t>
      </w:r>
      <w:r w:rsidR="000741B1" w:rsidRPr="000741B1">
        <w:rPr>
          <w:lang w:val="en-US"/>
        </w:rPr>
        <w:t>)</w:t>
      </w:r>
      <w:r w:rsidRPr="000741B1">
        <w:rPr>
          <w:lang w:val="en-US"/>
        </w:rPr>
        <w:t>,</w:t>
      </w:r>
      <w:r w:rsidR="00A14C2F" w:rsidRPr="000741B1">
        <w:rPr>
          <w:lang w:val="en-US"/>
        </w:rPr>
        <w:t xml:space="preserve"> </w:t>
      </w:r>
      <w:r w:rsidR="00A14C2F">
        <w:rPr>
          <w:lang w:val="en-US"/>
        </w:rPr>
        <w:t>1336.</w:t>
      </w:r>
      <w:r w:rsidR="00A14C2F" w:rsidRPr="00A14C2F">
        <w:rPr>
          <w:lang w:val="en-US"/>
        </w:rPr>
        <w:t>1 mg/g (</w:t>
      </w:r>
      <w:r w:rsidRPr="00A14C2F">
        <w:rPr>
          <w:lang w:val="en-US"/>
        </w:rPr>
        <w:t>2017</w:t>
      </w:r>
      <w:r>
        <w:rPr>
          <w:lang w:val="en-US"/>
        </w:rPr>
        <w:t>). Furthermore</w:t>
      </w:r>
      <w:r w:rsidR="00753C37">
        <w:rPr>
          <w:lang w:val="en-US"/>
        </w:rPr>
        <w:t>, hypalbuminemia</w:t>
      </w:r>
      <w:r>
        <w:rPr>
          <w:lang w:val="en-US"/>
        </w:rPr>
        <w:t xml:space="preserve"> </w:t>
      </w:r>
      <w:r w:rsidR="00C97C87">
        <w:rPr>
          <w:lang w:val="en-US"/>
        </w:rPr>
        <w:t>has</w:t>
      </w:r>
      <w:r w:rsidR="00B61736">
        <w:rPr>
          <w:lang w:val="en-US"/>
        </w:rPr>
        <w:t xml:space="preserve"> been present</w:t>
      </w:r>
      <w:r w:rsidR="00C97C87">
        <w:rPr>
          <w:lang w:val="en-US"/>
        </w:rPr>
        <w:t xml:space="preserve"> before surgery</w:t>
      </w:r>
      <w:r w:rsidR="00B61736">
        <w:rPr>
          <w:lang w:val="en-US"/>
        </w:rPr>
        <w:t xml:space="preserve"> and </w:t>
      </w:r>
      <w:r w:rsidR="00753C37">
        <w:rPr>
          <w:lang w:val="en-US"/>
        </w:rPr>
        <w:t>deteriorated subsequently (a</w:t>
      </w:r>
      <w:r w:rsidR="00B61736">
        <w:rPr>
          <w:lang w:val="en-US"/>
        </w:rPr>
        <w:t>lbumin</w:t>
      </w:r>
      <w:r>
        <w:rPr>
          <w:lang w:val="en-US"/>
        </w:rPr>
        <w:t xml:space="preserve"> </w:t>
      </w:r>
      <w:r w:rsidR="00753C37">
        <w:rPr>
          <w:lang w:val="en-US"/>
        </w:rPr>
        <w:t xml:space="preserve">29.0% </w:t>
      </w:r>
      <w:r w:rsidR="00B61736">
        <w:rPr>
          <w:lang w:val="en-US"/>
        </w:rPr>
        <w:t>(</w:t>
      </w:r>
      <w:r w:rsidRPr="00B61736">
        <w:rPr>
          <w:lang w:val="en-US"/>
        </w:rPr>
        <w:t>1999</w:t>
      </w:r>
      <w:r w:rsidR="00B61736" w:rsidRPr="00B61736">
        <w:rPr>
          <w:lang w:val="en-US"/>
        </w:rPr>
        <w:t>)</w:t>
      </w:r>
      <w:r w:rsidRPr="00B61736">
        <w:rPr>
          <w:lang w:val="en-US"/>
        </w:rPr>
        <w:t>,</w:t>
      </w:r>
      <w:r w:rsidR="00753C37">
        <w:rPr>
          <w:lang w:val="en-US"/>
        </w:rPr>
        <w:t xml:space="preserve"> </w:t>
      </w:r>
      <w:r w:rsidR="00B61736" w:rsidRPr="00B61736">
        <w:rPr>
          <w:lang w:val="en-US"/>
        </w:rPr>
        <w:t>60.6%</w:t>
      </w:r>
      <w:r w:rsidRPr="00B61736">
        <w:rPr>
          <w:lang w:val="en-US"/>
        </w:rPr>
        <w:t xml:space="preserve"> </w:t>
      </w:r>
      <w:r w:rsidR="00B61736" w:rsidRPr="00B61736">
        <w:rPr>
          <w:lang w:val="en-US"/>
        </w:rPr>
        <w:t>(</w:t>
      </w:r>
      <w:r w:rsidRPr="00B61736">
        <w:rPr>
          <w:lang w:val="en-US"/>
        </w:rPr>
        <w:t>2005</w:t>
      </w:r>
      <w:r w:rsidR="00B61736" w:rsidRPr="00B61736">
        <w:rPr>
          <w:lang w:val="en-US"/>
        </w:rPr>
        <w:t>)</w:t>
      </w:r>
      <w:r w:rsidRPr="00B61736">
        <w:rPr>
          <w:lang w:val="en-US"/>
        </w:rPr>
        <w:t>,</w:t>
      </w:r>
      <w:r w:rsidR="00B61736" w:rsidRPr="00B61736">
        <w:rPr>
          <w:lang w:val="en-US"/>
        </w:rPr>
        <w:t xml:space="preserve"> 32.2% (</w:t>
      </w:r>
      <w:r w:rsidRPr="009F2F34">
        <w:rPr>
          <w:lang w:val="en-US"/>
        </w:rPr>
        <w:t>2012</w:t>
      </w:r>
      <w:r w:rsidR="00B61736" w:rsidRPr="00B61736">
        <w:rPr>
          <w:lang w:val="en-US"/>
        </w:rPr>
        <w:t>)</w:t>
      </w:r>
      <w:r w:rsidRPr="00B61736">
        <w:rPr>
          <w:lang w:val="en-US"/>
        </w:rPr>
        <w:t xml:space="preserve">, </w:t>
      </w:r>
      <w:r w:rsidR="00B61736" w:rsidRPr="00B61736">
        <w:rPr>
          <w:lang w:val="en-US"/>
        </w:rPr>
        <w:t>21.6 (</w:t>
      </w:r>
      <w:r w:rsidRPr="00B61736">
        <w:rPr>
          <w:lang w:val="en-US"/>
        </w:rPr>
        <w:t>2017</w:t>
      </w:r>
      <w:r>
        <w:rPr>
          <w:lang w:val="en-US"/>
        </w:rPr>
        <w:t>)</w:t>
      </w:r>
      <w:r w:rsidR="00C97C87">
        <w:rPr>
          <w:lang w:val="en-US"/>
        </w:rPr>
        <w:t>)</w:t>
      </w:r>
      <w:r>
        <w:rPr>
          <w:lang w:val="en-US"/>
        </w:rPr>
        <w:t>.</w:t>
      </w:r>
    </w:p>
    <w:p w:rsidR="006D70DE" w:rsidRPr="006D70DE" w:rsidRDefault="006D70DE">
      <w:pPr>
        <w:rPr>
          <w:u w:val="single"/>
          <w:lang w:val="en-US"/>
        </w:rPr>
      </w:pPr>
      <w:r w:rsidRPr="006D70DE">
        <w:rPr>
          <w:u w:val="single"/>
          <w:lang w:val="en-US"/>
        </w:rPr>
        <w:t>Conclusio</w:t>
      </w:r>
      <w:r w:rsidR="00753C37">
        <w:rPr>
          <w:u w:val="single"/>
          <w:lang w:val="en-US"/>
        </w:rPr>
        <w:t>n</w:t>
      </w:r>
      <w:r w:rsidRPr="006D70DE">
        <w:rPr>
          <w:u w:val="single"/>
          <w:lang w:val="en-US"/>
        </w:rPr>
        <w:t>:</w:t>
      </w:r>
    </w:p>
    <w:p w:rsidR="006D70DE" w:rsidRPr="006D70DE" w:rsidRDefault="00753C37">
      <w:pPr>
        <w:rPr>
          <w:lang w:val="en-US"/>
        </w:rPr>
      </w:pPr>
      <w:r>
        <w:rPr>
          <w:lang w:val="en-US"/>
        </w:rPr>
        <w:t>In this patient,</w:t>
      </w:r>
      <w:r w:rsidR="007B55CD">
        <w:rPr>
          <w:lang w:val="en-US"/>
        </w:rPr>
        <w:t xml:space="preserve"> albu</w:t>
      </w:r>
      <w:r>
        <w:rPr>
          <w:lang w:val="en-US"/>
        </w:rPr>
        <w:t>min</w:t>
      </w:r>
      <w:r w:rsidR="007B55CD">
        <w:rPr>
          <w:lang w:val="en-US"/>
        </w:rPr>
        <w:t xml:space="preserve">uria </w:t>
      </w:r>
      <w:r>
        <w:rPr>
          <w:lang w:val="en-US"/>
        </w:rPr>
        <w:t xml:space="preserve">unexpectedly </w:t>
      </w:r>
      <w:r w:rsidR="007B55CD">
        <w:rPr>
          <w:lang w:val="en-US"/>
        </w:rPr>
        <w:t>worsened after Roux-en-Y gastric bypass</w:t>
      </w:r>
      <w:r>
        <w:rPr>
          <w:lang w:val="en-US"/>
        </w:rPr>
        <w:t xml:space="preserve"> despite weight loss, most likely due to insufficient metabolic control</w:t>
      </w:r>
      <w:r w:rsidR="007B55CD">
        <w:rPr>
          <w:lang w:val="en-US"/>
        </w:rPr>
        <w:t xml:space="preserve">. </w:t>
      </w:r>
      <w:r>
        <w:rPr>
          <w:lang w:val="en-US"/>
        </w:rPr>
        <w:t xml:space="preserve">Following surgery, decreased protein absorption contributed to the severe hypoalbuminemia resulting in generalized edemas. Thus, patients at high risk for hypoalbuminemia, especially those with diabetic nephropathy, need to be carefully evaluated preoperatively and be offered non-malabsorptive bariatric procedures such as sleeve gastrectomy, if indicated. </w:t>
      </w:r>
    </w:p>
    <w:sectPr w:rsidR="006D70DE" w:rsidRPr="006D70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0DE"/>
    <w:rsid w:val="000741B1"/>
    <w:rsid w:val="001053D5"/>
    <w:rsid w:val="00266670"/>
    <w:rsid w:val="005111ED"/>
    <w:rsid w:val="005F2E9F"/>
    <w:rsid w:val="006D70DE"/>
    <w:rsid w:val="00753C37"/>
    <w:rsid w:val="007B55CD"/>
    <w:rsid w:val="008C5570"/>
    <w:rsid w:val="00922B18"/>
    <w:rsid w:val="00986A93"/>
    <w:rsid w:val="009F2F34"/>
    <w:rsid w:val="00A14C2F"/>
    <w:rsid w:val="00A60C63"/>
    <w:rsid w:val="00B11A10"/>
    <w:rsid w:val="00B219DC"/>
    <w:rsid w:val="00B61736"/>
    <w:rsid w:val="00C97C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6B61E2CC</Template>
  <TotalTime>0</TotalTime>
  <Pages>1</Pages>
  <Words>330</Words>
  <Characters>2081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KAV-IT</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Krzizek Eva-Christina</dc:creator>
  <cp:lastModifiedBy>Krzizek Eva-Christina</cp:lastModifiedBy>
  <cp:revision>2</cp:revision>
  <dcterms:created xsi:type="dcterms:W3CDTF">2018-05-26T08:47:00Z</dcterms:created>
  <dcterms:modified xsi:type="dcterms:W3CDTF">2018-05-26T08:47:00Z</dcterms:modified>
</cp:coreProperties>
</file>